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FE" w:rsidRDefault="00583BFC" w:rsidP="00C04286">
      <w:pPr>
        <w:jc w:val="center"/>
        <w:rPr>
          <w:b/>
        </w:rPr>
      </w:pPr>
      <w:r w:rsidRPr="00C04286">
        <w:rPr>
          <w:b/>
        </w:rPr>
        <w:t>Картон для плоских слоёв</w:t>
      </w:r>
    </w:p>
    <w:p w:rsidR="008D5EEE" w:rsidRDefault="00C04286" w:rsidP="008D5EEE">
      <w:pPr>
        <w:ind w:firstLine="708"/>
        <w:jc w:val="both"/>
      </w:pPr>
      <w:r w:rsidRPr="00C04286">
        <w:t xml:space="preserve">Картон для плоских слоёв </w:t>
      </w:r>
      <w:r>
        <w:t xml:space="preserve">используется в качестве сырья </w:t>
      </w:r>
      <w:r w:rsidR="008D5EEE">
        <w:t>при</w:t>
      </w:r>
      <w:r>
        <w:t xml:space="preserve"> производств</w:t>
      </w:r>
      <w:r w:rsidR="008D5EEE">
        <w:t>е</w:t>
      </w:r>
      <w:r>
        <w:t xml:space="preserve"> </w:t>
      </w:r>
      <w:proofErr w:type="spellStart"/>
      <w:r>
        <w:t>гофрокартона</w:t>
      </w:r>
      <w:proofErr w:type="spellEnd"/>
      <w:r>
        <w:t>. Его применяют для изготовления</w:t>
      </w:r>
      <w:r w:rsidR="008D5EEE">
        <w:t xml:space="preserve"> внутренних и внешних слоёв гофрированного картона, между которыми находится амортизирующий гофрированный слой, изготавливаемый из бумаги для гофрирования.</w:t>
      </w:r>
    </w:p>
    <w:p w:rsidR="008D5EEE" w:rsidRDefault="008D5EEE" w:rsidP="008D5EEE">
      <w:pPr>
        <w:ind w:firstLine="708"/>
        <w:jc w:val="both"/>
      </w:pPr>
      <w:r>
        <w:t xml:space="preserve">Плоские слои фиксируют положение гофра, сохраняя форму </w:t>
      </w:r>
      <w:proofErr w:type="spellStart"/>
      <w:r>
        <w:t>гофрокартона</w:t>
      </w:r>
      <w:proofErr w:type="spellEnd"/>
      <w:r>
        <w:t>, воспринимают различные внешние и внутренние нагрузки.</w:t>
      </w:r>
    </w:p>
    <w:p w:rsidR="00C04286" w:rsidRPr="00C04286" w:rsidRDefault="008D5EEE" w:rsidP="008D5EEE">
      <w:pPr>
        <w:ind w:firstLine="708"/>
        <w:jc w:val="both"/>
      </w:pPr>
      <w:r>
        <w:t xml:space="preserve">Картон для плоских слоёв обеспечивает прочность, внешний вид </w:t>
      </w:r>
      <w:proofErr w:type="spellStart"/>
      <w:r>
        <w:t>гофрокартона</w:t>
      </w:r>
      <w:proofErr w:type="spellEnd"/>
      <w:r>
        <w:t xml:space="preserve">, устойчивость его к механическим повреждениям, воздействию влажности. </w:t>
      </w:r>
    </w:p>
    <w:p w:rsidR="00F878D1" w:rsidRDefault="00F878D1" w:rsidP="008D5EEE">
      <w:pPr>
        <w:ind w:firstLine="708"/>
        <w:jc w:val="both"/>
        <w:rPr>
          <w:rFonts w:ascii="Arial" w:eastAsia="Times New Roman" w:hAnsi="Arial" w:cs="Arial"/>
          <w:color w:val="33363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638"/>
          <w:sz w:val="20"/>
          <w:szCs w:val="20"/>
          <w:lang w:eastAsia="ru-RU"/>
        </w:rPr>
        <w:t>Картон для плоских слоёв</w:t>
      </w:r>
      <w:r>
        <w:rPr>
          <w:rFonts w:ascii="Arial" w:eastAsia="Times New Roman" w:hAnsi="Arial" w:cs="Arial"/>
          <w:color w:val="333638"/>
          <w:sz w:val="20"/>
          <w:szCs w:val="20"/>
          <w:lang w:eastAsia="ru-RU"/>
        </w:rPr>
        <w:t xml:space="preserve"> производится из макулатурного сырья марки МС-5Б в соответствии с ТУ 5441-00</w:t>
      </w:r>
      <w:r w:rsidR="00C04286">
        <w:rPr>
          <w:rFonts w:ascii="Arial" w:eastAsia="Times New Roman" w:hAnsi="Arial" w:cs="Arial"/>
          <w:color w:val="333638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333638"/>
          <w:sz w:val="20"/>
          <w:szCs w:val="20"/>
          <w:lang w:eastAsia="ru-RU"/>
        </w:rPr>
        <w:t xml:space="preserve">-15064253-2016. </w:t>
      </w:r>
    </w:p>
    <w:p w:rsidR="00C04286" w:rsidRDefault="00C04286" w:rsidP="00C04286">
      <w:pPr>
        <w:ind w:firstLine="708"/>
        <w:rPr>
          <w:rFonts w:ascii="Arial" w:eastAsia="Times New Roman" w:hAnsi="Arial" w:cs="Arial"/>
          <w:color w:val="33363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638"/>
          <w:sz w:val="20"/>
          <w:szCs w:val="20"/>
          <w:lang w:eastAsia="ru-RU"/>
        </w:rPr>
        <w:t xml:space="preserve">Физико-механические характеристики </w:t>
      </w:r>
      <w:r>
        <w:rPr>
          <w:rFonts w:ascii="Arial" w:eastAsia="Times New Roman" w:hAnsi="Arial" w:cs="Arial"/>
          <w:color w:val="333638"/>
          <w:sz w:val="20"/>
          <w:szCs w:val="20"/>
          <w:lang w:eastAsia="ru-RU"/>
        </w:rPr>
        <w:t>картона для плоских слоёв</w:t>
      </w:r>
      <w:r>
        <w:rPr>
          <w:rFonts w:ascii="Arial" w:eastAsia="Times New Roman" w:hAnsi="Arial" w:cs="Arial"/>
          <w:color w:val="333638"/>
          <w:sz w:val="20"/>
          <w:szCs w:val="20"/>
          <w:lang w:eastAsia="ru-RU"/>
        </w:rPr>
        <w:t xml:space="preserve"> приведены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993"/>
        <w:gridCol w:w="986"/>
      </w:tblGrid>
      <w:tr w:rsidR="00C04286" w:rsidTr="00925C3C">
        <w:tc>
          <w:tcPr>
            <w:tcW w:w="2405" w:type="dxa"/>
            <w:vMerge w:val="restart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6940" w:type="dxa"/>
            <w:gridSpan w:val="7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 xml:space="preserve">Марка 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картона для плоских слоёв</w:t>
            </w:r>
          </w:p>
        </w:tc>
      </w:tr>
      <w:tr w:rsidR="00C04286" w:rsidTr="00925C3C">
        <w:tc>
          <w:tcPr>
            <w:tcW w:w="2405" w:type="dxa"/>
            <w:vMerge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К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1-1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1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К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1-11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К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1-120</w:t>
            </w:r>
          </w:p>
        </w:tc>
        <w:tc>
          <w:tcPr>
            <w:tcW w:w="992" w:type="dxa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К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1-125</w:t>
            </w:r>
          </w:p>
        </w:tc>
        <w:tc>
          <w:tcPr>
            <w:tcW w:w="992" w:type="dxa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К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1-135</w:t>
            </w:r>
          </w:p>
        </w:tc>
        <w:tc>
          <w:tcPr>
            <w:tcW w:w="993" w:type="dxa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К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1-140</w:t>
            </w:r>
          </w:p>
        </w:tc>
        <w:tc>
          <w:tcPr>
            <w:tcW w:w="986" w:type="dxa"/>
          </w:tcPr>
          <w:p w:rsidR="00C04286" w:rsidRPr="00D50693" w:rsidRDefault="00C04286" w:rsidP="00925C3C">
            <w:pPr>
              <w:jc w:val="center"/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</w:pP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К</w:t>
            </w:r>
            <w:r w:rsidRPr="00D50693">
              <w:rPr>
                <w:rFonts w:ascii="Arial" w:eastAsia="Times New Roman" w:hAnsi="Arial" w:cs="Arial"/>
                <w:b/>
                <w:color w:val="333638"/>
                <w:sz w:val="20"/>
                <w:szCs w:val="20"/>
                <w:lang w:eastAsia="ru-RU"/>
              </w:rPr>
              <w:t>1-150</w:t>
            </w:r>
          </w:p>
        </w:tc>
      </w:tr>
      <w:tr w:rsidR="00C04286" w:rsidRPr="00A52573" w:rsidTr="00925C3C">
        <w:tc>
          <w:tcPr>
            <w:tcW w:w="2405" w:type="dxa"/>
          </w:tcPr>
          <w:p w:rsidR="00C04286" w:rsidRPr="009D4ED2" w:rsidRDefault="00C04286" w:rsidP="00925C3C">
            <w:pP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 xml:space="preserve">Масса 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картона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 xml:space="preserve"> площадью 1м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992" w:type="dxa"/>
            <w:vAlign w:val="center"/>
          </w:tcPr>
          <w:p w:rsidR="00C04286" w:rsidRPr="00A52573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C04286" w:rsidRPr="00A52573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04286" w:rsidRPr="00A52573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120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04286" w:rsidRPr="00A52573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125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04286" w:rsidRPr="00A52573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135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C04286" w:rsidRPr="00A52573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140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:rsidR="00C04286" w:rsidRPr="00A52573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7</w:t>
            </w:r>
          </w:p>
        </w:tc>
      </w:tr>
      <w:tr w:rsidR="00C04286" w:rsidTr="00925C3C">
        <w:tc>
          <w:tcPr>
            <w:tcW w:w="2405" w:type="dxa"/>
          </w:tcPr>
          <w:p w:rsidR="00C04286" w:rsidRDefault="00C04286" w:rsidP="00925C3C">
            <w:pP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Абсолютное сопротивление продавливанию (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val="en-US" w:eastAsia="ru-RU"/>
              </w:rPr>
              <w:t>BST</w:t>
            </w:r>
            <w:r w:rsidRPr="009D4ED2"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, кПа, не менее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3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86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405</w:t>
            </w:r>
          </w:p>
        </w:tc>
      </w:tr>
      <w:tr w:rsidR="00C04286" w:rsidTr="00925C3C">
        <w:tc>
          <w:tcPr>
            <w:tcW w:w="2405" w:type="dxa"/>
          </w:tcPr>
          <w:p w:rsidR="00C04286" w:rsidRPr="00C04286" w:rsidRDefault="00C04286" w:rsidP="00925C3C">
            <w:pP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 xml:space="preserve">Поверхностная </w:t>
            </w:r>
            <w:proofErr w:type="spellStart"/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впитываемость</w:t>
            </w:r>
            <w:proofErr w:type="spellEnd"/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 xml:space="preserve"> воды при одностороннем смачивании (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val="en-US" w:eastAsia="ru-RU"/>
              </w:rPr>
              <w:t>Cobb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0), г/м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6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30</w:t>
            </w:r>
          </w:p>
        </w:tc>
      </w:tr>
      <w:tr w:rsidR="00C04286" w:rsidTr="00925C3C">
        <w:tc>
          <w:tcPr>
            <w:tcW w:w="2405" w:type="dxa"/>
          </w:tcPr>
          <w:p w:rsidR="00C04286" w:rsidRPr="009D4ED2" w:rsidRDefault="00C04286" w:rsidP="00925C3C">
            <w:pP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Сопротивление сжатию на коротком расстоянии в поперечном направлении (</w:t>
            </w:r>
            <w:proofErr w:type="spellStart"/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val="en-US" w:eastAsia="ru-RU"/>
              </w:rPr>
              <w:t>SCTcd</w:t>
            </w:r>
            <w:proofErr w:type="spellEnd"/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), кН/м, не менее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93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3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6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2,65</w:t>
            </w:r>
          </w:p>
        </w:tc>
      </w:tr>
      <w:tr w:rsidR="00C04286" w:rsidTr="00925C3C">
        <w:tc>
          <w:tcPr>
            <w:tcW w:w="2405" w:type="dxa"/>
          </w:tcPr>
          <w:p w:rsidR="00C04286" w:rsidRDefault="00C04286" w:rsidP="00925C3C">
            <w:pP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Влажность, %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993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992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993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986" w:type="dxa"/>
            <w:vAlign w:val="center"/>
          </w:tcPr>
          <w:p w:rsidR="00C04286" w:rsidRDefault="00C04286" w:rsidP="00925C3C">
            <w:pPr>
              <w:jc w:val="center"/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638"/>
                <w:sz w:val="20"/>
                <w:szCs w:val="20"/>
                <w:lang w:eastAsia="ru-RU"/>
              </w:rPr>
              <w:t>6-9</w:t>
            </w:r>
          </w:p>
        </w:tc>
      </w:tr>
    </w:tbl>
    <w:p w:rsidR="00C04286" w:rsidRDefault="00C04286" w:rsidP="00C04286">
      <w:pPr>
        <w:ind w:firstLine="708"/>
        <w:rPr>
          <w:rFonts w:ascii="Arial" w:eastAsia="Times New Roman" w:hAnsi="Arial" w:cs="Arial"/>
          <w:color w:val="333638"/>
          <w:sz w:val="20"/>
          <w:szCs w:val="20"/>
          <w:lang w:eastAsia="ru-RU"/>
        </w:rPr>
      </w:pPr>
    </w:p>
    <w:p w:rsidR="00C04286" w:rsidRDefault="00C04286" w:rsidP="00F878D1">
      <w:pPr>
        <w:ind w:firstLine="708"/>
        <w:jc w:val="both"/>
        <w:rPr>
          <w:rFonts w:ascii="Arial" w:eastAsia="Times New Roman" w:hAnsi="Arial" w:cs="Arial"/>
          <w:color w:val="333638"/>
          <w:sz w:val="20"/>
          <w:szCs w:val="20"/>
          <w:lang w:eastAsia="ru-RU"/>
        </w:rPr>
      </w:pPr>
    </w:p>
    <w:p w:rsidR="00F878D1" w:rsidRDefault="00F878D1"/>
    <w:p w:rsidR="00733425" w:rsidRDefault="00733425">
      <w:pPr>
        <w:rPr>
          <w:rFonts w:ascii="Arial" w:hAnsi="Arial" w:cs="Arial"/>
          <w:color w:val="333333"/>
          <w:sz w:val="19"/>
          <w:szCs w:val="19"/>
          <w:shd w:val="clear" w:color="auto" w:fill="F7EEE3"/>
        </w:rPr>
      </w:pPr>
    </w:p>
    <w:p w:rsidR="00733425" w:rsidRDefault="00733425">
      <w:pPr>
        <w:rPr>
          <w:rFonts w:ascii="Arial" w:hAnsi="Arial" w:cs="Arial"/>
          <w:color w:val="333333"/>
          <w:sz w:val="19"/>
          <w:szCs w:val="19"/>
          <w:shd w:val="clear" w:color="auto" w:fill="F7EEE3"/>
        </w:rPr>
      </w:pPr>
    </w:p>
    <w:sectPr w:rsidR="0073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FC"/>
    <w:rsid w:val="00583BFC"/>
    <w:rsid w:val="006D68FE"/>
    <w:rsid w:val="00733425"/>
    <w:rsid w:val="008D5EEE"/>
    <w:rsid w:val="00B3668E"/>
    <w:rsid w:val="00C04286"/>
    <w:rsid w:val="00D50693"/>
    <w:rsid w:val="00F54EAF"/>
    <w:rsid w:val="00F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979"/>
  <w15:chartTrackingRefBased/>
  <w15:docId w15:val="{E33928CC-B2EA-407F-B07A-4CDAC23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BFC"/>
    <w:rPr>
      <w:color w:val="0000FF"/>
      <w:u w:val="single"/>
    </w:rPr>
  </w:style>
  <w:style w:type="table" w:styleId="a4">
    <w:name w:val="Table Grid"/>
    <w:basedOn w:val="a1"/>
    <w:uiPriority w:val="39"/>
    <w:rsid w:val="00C0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Захаркина Любовь Вячеславовна</dc:creator>
  <cp:keywords/>
  <dc:description/>
  <cp:lastModifiedBy>Захаркина Любовь Вячеславовна</cp:lastModifiedBy>
  <cp:revision>3</cp:revision>
  <dcterms:created xsi:type="dcterms:W3CDTF">2018-04-27T09:50:00Z</dcterms:created>
  <dcterms:modified xsi:type="dcterms:W3CDTF">2018-04-27T11:02:00Z</dcterms:modified>
</cp:coreProperties>
</file>